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636"/>
        <w:tblOverlap w:val="never"/>
        <w:tblW w:w="15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982"/>
        <w:gridCol w:w="784"/>
        <w:gridCol w:w="927"/>
        <w:gridCol w:w="805"/>
        <w:gridCol w:w="1118"/>
        <w:gridCol w:w="1193"/>
        <w:gridCol w:w="1371"/>
        <w:gridCol w:w="1322"/>
        <w:gridCol w:w="1228"/>
        <w:gridCol w:w="777"/>
        <w:gridCol w:w="518"/>
        <w:gridCol w:w="655"/>
        <w:gridCol w:w="562"/>
        <w:gridCol w:w="684"/>
        <w:gridCol w:w="499"/>
        <w:gridCol w:w="614"/>
        <w:gridCol w:w="10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620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方正小标宋简体" w:hAnsi="等线" w:eastAsia="方正小标宋简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等线" w:eastAsia="方正小标宋简体"/>
                <w:sz w:val="40"/>
                <w:szCs w:val="40"/>
              </w:rPr>
              <w:t>工商管理学院202</w:t>
            </w:r>
            <w:r>
              <w:rPr>
                <w:rFonts w:hint="eastAsia" w:ascii="方正小标宋简体" w:hAnsi="等线" w:eastAsia="方正小标宋简体"/>
                <w:sz w:val="40"/>
                <w:szCs w:val="40"/>
                <w:lang w:val="en-US" w:eastAsia="zh-CN"/>
              </w:rPr>
              <w:t>3</w:t>
            </w:r>
            <w:r>
              <w:rPr>
                <w:rFonts w:hint="eastAsia" w:ascii="方正小标宋简体" w:hAnsi="等线" w:eastAsia="方正小标宋简体"/>
                <w:sz w:val="40"/>
                <w:szCs w:val="40"/>
              </w:rPr>
              <w:t>年</w:t>
            </w:r>
            <w:r>
              <w:rPr>
                <w:rFonts w:hint="eastAsia" w:ascii="方正小标宋简体" w:hAnsi="等线" w:eastAsia="方正小标宋简体"/>
                <w:sz w:val="40"/>
                <w:szCs w:val="40"/>
                <w:lang w:val="en-US" w:eastAsia="zh-CN"/>
              </w:rPr>
              <w:t>下</w:t>
            </w:r>
            <w:r>
              <w:rPr>
                <w:rFonts w:hint="eastAsia" w:ascii="方正小标宋简体" w:hAnsi="等线" w:eastAsia="方正小标宋简体"/>
                <w:sz w:val="40"/>
                <w:szCs w:val="40"/>
              </w:rPr>
              <w:t>半年</w:t>
            </w:r>
            <w:r>
              <w:rPr>
                <w:rFonts w:hint="eastAsia" w:ascii="方正小标宋简体" w:hAnsi="等线" w:eastAsia="方正小标宋简体"/>
                <w:sz w:val="40"/>
                <w:szCs w:val="40"/>
                <w:lang w:val="en-US" w:eastAsia="zh-CN"/>
              </w:rPr>
              <w:t>拟接收中共预备党员</w:t>
            </w:r>
            <w:r>
              <w:rPr>
                <w:rFonts w:hint="eastAsia" w:ascii="方正小标宋简体" w:hAnsi="等线" w:eastAsia="方正小标宋简体"/>
                <w:sz w:val="40"/>
                <w:szCs w:val="40"/>
              </w:rPr>
              <w:t>公示表</w:t>
            </w:r>
            <w:r>
              <w:rPr>
                <w:rFonts w:hint="eastAsia" w:ascii="方正小标宋简体" w:hAnsi="等线" w:eastAsia="方正小标宋简体"/>
                <w:sz w:val="40"/>
                <w:szCs w:val="40"/>
              </w:rPr>
              <w:br w:type="textWrapping"/>
            </w:r>
            <w:r>
              <w:rPr>
                <w:rFonts w:hint="eastAsia" w:ascii="方正小标宋简体" w:hAnsi="等线" w:eastAsia="方正小标宋简体"/>
                <w:sz w:val="24"/>
                <w:szCs w:val="24"/>
                <w:lang w:val="en-US" w:eastAsia="zh-CN"/>
              </w:rPr>
              <w:t>党总支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</w:rPr>
              <w:t xml:space="preserve">（盖章）：                               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</w:rPr>
              <w:t xml:space="preserve">   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  <w:lang w:val="en-US" w:eastAsia="zh-CN"/>
              </w:rPr>
              <w:t>党总支书记（签名）：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</w:rPr>
              <w:t xml:space="preserve">                      202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</w:rPr>
              <w:t>年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</w:rPr>
              <w:t>月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年月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籍贯</w:t>
            </w:r>
          </w:p>
        </w:tc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专业班级</w:t>
            </w:r>
          </w:p>
        </w:tc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确定入党积极分子时间</w:t>
            </w: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确定发展对象的时间</w:t>
            </w: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现任或曾任职务</w:t>
            </w:r>
          </w:p>
        </w:tc>
        <w:tc>
          <w:tcPr>
            <w:tcW w:w="2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培养考察期综合情况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培养考察期获奖情况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党总支审查是否合格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综合测评平均名次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班级人数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有无不及格现象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有无受过处分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院系级项数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学校级项数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学校以上级项数</w:t>
            </w:r>
          </w:p>
        </w:tc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李景淑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200305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汉族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山东济南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21级电子商务04班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2022.</w:t>
            </w: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0</w:t>
            </w: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4.21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2023.10.13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团支书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3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40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无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无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6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3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2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马梦圆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200301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汉族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山东临沂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21级电子商务03班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2022.</w:t>
            </w: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0</w:t>
            </w: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4.21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2023.10.13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团支书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3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37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无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无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12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4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邱文哲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男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仿宋_GB2312" w:hAnsi="等线" w:eastAsia="仿宋_GB2312" w:cs="仿宋_GB2312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200211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汉族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山东青岛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  <w:r>
              <w:rPr>
                <w:rFonts w:ascii="仿宋_GB2312" w:hAnsi="等线" w:eastAsia="仿宋_GB2312" w:cs="仿宋_GB2312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1级电子商务02班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2022.</w:t>
            </w: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10</w:t>
            </w:r>
            <w:r>
              <w:rPr>
                <w:rFonts w:ascii="仿宋_GB2312" w:hAnsi="等线" w:eastAsia="仿宋_GB2312"/>
                <w:sz w:val="22"/>
              </w:rPr>
              <w:t>.</w:t>
            </w: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06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2023.10.13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副班长/学生会主席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eastAsia="zh-CN"/>
              </w:rPr>
              <w:t>9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eastAsia="zh-CN"/>
              </w:rPr>
              <w:t>40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无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无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10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3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邱凯丽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200301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汉族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山东淄博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21级商务英语03班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2022.</w:t>
            </w: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10</w:t>
            </w:r>
            <w:r>
              <w:rPr>
                <w:rFonts w:ascii="仿宋_GB2312" w:hAnsi="等线" w:eastAsia="仿宋_GB2312"/>
                <w:sz w:val="22"/>
              </w:rPr>
              <w:t>.</w:t>
            </w: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06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2023.10.13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 w:ascii="仿宋_GB2312" w:hAnsi="等线" w:eastAsia="仿宋_GB2312"/>
                <w:sz w:val="22"/>
              </w:rPr>
              <w:t>工商管理学院学生会部长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9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31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无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无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2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谭冰冰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仿宋_GB2312" w:hAnsi="等线" w:eastAsia="仿宋_GB2312" w:cs="仿宋_GB2312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200210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汉族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山东潍坊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  <w:r>
              <w:rPr>
                <w:rFonts w:ascii="仿宋_GB2312" w:hAnsi="等线" w:eastAsia="仿宋_GB2312" w:cs="仿宋_GB2312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1商务英语01班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2022.</w:t>
            </w: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10</w:t>
            </w:r>
            <w:r>
              <w:rPr>
                <w:rFonts w:ascii="仿宋_GB2312" w:hAnsi="等线" w:eastAsia="仿宋_GB2312"/>
                <w:sz w:val="22"/>
              </w:rPr>
              <w:t>.</w:t>
            </w: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06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2023.10.13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团支书/学生会主席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220" w:firstLineChars="100"/>
              <w:jc w:val="both"/>
              <w:rPr>
                <w:rFonts w:hint="eastAsia" w:ascii="仿宋_GB2312" w:hAnsi="等线" w:eastAsia="仿宋_GB2312"/>
                <w:sz w:val="22"/>
                <w:lang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eastAsia="zh-CN"/>
              </w:rPr>
              <w:t>5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eastAsia="zh-CN"/>
              </w:rPr>
              <w:t>35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无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无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7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3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年月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籍贯</w:t>
            </w:r>
          </w:p>
        </w:tc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专业班级</w:t>
            </w:r>
          </w:p>
        </w:tc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 w:ascii="黑体" w:hAnsi="黑体" w:eastAsia="黑体"/>
              </w:rPr>
              <w:t>确定入党积极分子时间</w:t>
            </w:r>
          </w:p>
        </w:tc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</w:rPr>
              <w:t>确定发展对象的时间</w:t>
            </w: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 w:ascii="黑体" w:hAnsi="黑体" w:eastAsia="黑体"/>
              </w:rPr>
              <w:t>现任或曾任职务</w:t>
            </w:r>
          </w:p>
        </w:tc>
        <w:tc>
          <w:tcPr>
            <w:tcW w:w="2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培养考察期综合情况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培养考察期获奖情况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征求党员和和群众意见情况是否合格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hint="eastAsia" w:ascii="仿宋_GB2312" w:hAnsi="等线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仿宋_GB2312" w:hAnsi="等线" w:eastAsia="仿宋_GB2312"/>
                <w:sz w:val="22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仿宋_GB2312" w:hAnsi="等线" w:eastAsia="仿宋_GB2312"/>
                <w:sz w:val="22"/>
              </w:rPr>
            </w:pPr>
          </w:p>
        </w:tc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仿宋_GB2312" w:hAnsi="等线" w:eastAsia="仿宋_GB2312"/>
                <w:sz w:val="22"/>
              </w:rPr>
            </w:pPr>
          </w:p>
        </w:tc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rPr>
                <w:rFonts w:ascii="仿宋_GB2312" w:hAnsi="等线" w:eastAsia="仿宋_GB2312"/>
                <w:sz w:val="22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综合测评平均名次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班级人数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有无不及格现象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有无受过处分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院系级项数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学校级项数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学校以上级项数</w:t>
            </w:r>
          </w:p>
        </w:tc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6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滕玉姣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200210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汉族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山东威海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21级电子商务01班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2022.04.21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2023.10.13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班长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12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40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无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无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10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王锦绣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  <w:r>
              <w:rPr>
                <w:rFonts w:ascii="仿宋_GB2312" w:hAnsi="等线" w:eastAsia="仿宋_GB2312" w:cs="仿宋_GB2312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00311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汉族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山东青岛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  <w:r>
              <w:rPr>
                <w:rFonts w:ascii="仿宋_GB2312" w:hAnsi="等线" w:eastAsia="仿宋_GB2312" w:cs="仿宋_GB2312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1级电子商务04班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2022.</w:t>
            </w: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10</w:t>
            </w:r>
            <w:r>
              <w:rPr>
                <w:rFonts w:ascii="仿宋_GB2312" w:hAnsi="等线" w:eastAsia="仿宋_GB2312"/>
                <w:sz w:val="22"/>
              </w:rPr>
              <w:t>.</w:t>
            </w: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06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2023.10.13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副班长/文宣部部长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eastAsia="zh-CN"/>
              </w:rPr>
              <w:t>8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eastAsia="zh-CN"/>
              </w:rPr>
              <w:t>40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无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无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10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3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王莉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仿宋_GB2312" w:hAnsi="等线" w:eastAsia="仿宋_GB2312" w:cs="仿宋_GB2312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200210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汉族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山东烟台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仿宋_GB2312" w:hAnsi="等线" w:eastAsia="仿宋_GB2312" w:cs="仿宋_GB2312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21级国际经济与贸易D01班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2022.</w:t>
            </w: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0</w:t>
            </w:r>
            <w:r>
              <w:rPr>
                <w:rFonts w:ascii="仿宋_GB2312" w:hAnsi="等线" w:eastAsia="仿宋_GB2312"/>
                <w:sz w:val="22"/>
              </w:rPr>
              <w:t>4.21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2023.10.13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团支书/文宣部部长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eastAsia="zh-CN"/>
              </w:rPr>
              <w:t>3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eastAsia="zh-CN"/>
              </w:rPr>
              <w:t>29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无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无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6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4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吴佳龙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男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  <w:r>
              <w:rPr>
                <w:rFonts w:ascii="仿宋_GB2312" w:hAnsi="等线" w:eastAsia="仿宋_GB2312" w:cs="仿宋_GB2312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00007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汉族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山东泰安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仿宋_GB2312" w:hAnsi="等线" w:eastAsia="仿宋_GB2312" w:cs="仿宋_GB2312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21级连锁经营与管理01</w:t>
            </w:r>
            <w:r>
              <w:rPr>
                <w:rFonts w:hint="eastAsia" w:ascii="仿宋_GB2312" w:hAnsi="等线" w:eastAsia="仿宋_GB2312" w:cs="仿宋_GB2312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班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ascii="仿宋_GB2312" w:hAnsi="等线" w:eastAsia="仿宋_GB2312"/>
                <w:sz w:val="22"/>
              </w:rPr>
              <w:t>2020.</w:t>
            </w: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10.22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2023.10.13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班长/宿卫部副部长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eastAsia="zh-CN"/>
              </w:rPr>
              <w:t>4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eastAsia="zh-CN"/>
              </w:rPr>
              <w:t>33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无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无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8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1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朱怡梦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  <w:r>
              <w:rPr>
                <w:rFonts w:ascii="仿宋_GB2312" w:hAnsi="等线" w:eastAsia="仿宋_GB2312" w:cs="仿宋_GB2312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00312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汉族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河南开封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仿宋_GB2312" w:hAnsi="等线" w:eastAsia="仿宋_GB2312" w:cs="仿宋_GB2312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21</w:t>
            </w:r>
            <w:r>
              <w:rPr>
                <w:rFonts w:hint="eastAsia" w:ascii="仿宋_GB2312" w:hAnsi="等线" w:eastAsia="仿宋_GB2312" w:cs="仿宋_GB2312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级</w:t>
            </w:r>
            <w:r>
              <w:rPr>
                <w:rFonts w:ascii="仿宋_GB2312" w:hAnsi="等线" w:eastAsia="仿宋_GB2312" w:cs="仿宋_GB2312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电子商务04班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ascii="仿宋_GB2312" w:hAnsi="等线" w:eastAsia="仿宋_GB2312"/>
                <w:sz w:val="22"/>
              </w:rPr>
              <w:t>2022.</w:t>
            </w: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10</w:t>
            </w:r>
            <w:r>
              <w:rPr>
                <w:rFonts w:ascii="仿宋_GB2312" w:hAnsi="等线" w:eastAsia="仿宋_GB2312"/>
                <w:sz w:val="22"/>
              </w:rPr>
              <w:t>.</w:t>
            </w: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06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hint="eastAsia" w:ascii="仿宋_GB2312" w:hAnsi="等线" w:eastAsia="仿宋_GB2312"/>
                <w:sz w:val="22"/>
                <w:lang w:val="en-US" w:eastAsia="zh-CN"/>
              </w:rPr>
              <w:t>2023.10.13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学习委员/文艺中心理事长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eastAsia="zh-CN"/>
              </w:rPr>
              <w:t>2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eastAsia" w:ascii="仿宋_GB2312" w:hAnsi="等线" w:eastAsia="仿宋_GB2312"/>
                <w:sz w:val="22"/>
                <w:lang w:eastAsia="zh-CN"/>
              </w:rPr>
            </w:pPr>
            <w:r>
              <w:rPr>
                <w:rFonts w:hint="eastAsia" w:ascii="仿宋_GB2312" w:hAnsi="等线" w:eastAsia="仿宋_GB2312"/>
                <w:sz w:val="22"/>
                <w:lang w:eastAsia="zh-CN"/>
              </w:rPr>
              <w:t>40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无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无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6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仿宋_GB2312" w:hAnsi="等线" w:eastAsia="仿宋_GB2312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4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hint="default" w:ascii="仿宋_GB2312" w:hAnsi="等线" w:eastAsia="仿宋_GB2312"/>
                <w:sz w:val="22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2"/>
                <w:lang w:val="en-US" w:eastAsia="zh-CN"/>
              </w:rPr>
              <w:t>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仿宋_GB2312" w:hAnsi="等线" w:eastAsia="仿宋_GB2312"/>
                <w:sz w:val="22"/>
              </w:rPr>
              <w:t>是</w:t>
            </w:r>
          </w:p>
        </w:tc>
      </w:tr>
    </w:tbl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16"/>
          <w:szCs w:val="15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>
      <w:pPr>
        <w:spacing w:line="560" w:lineRule="exact"/>
        <w:rPr>
          <w:rFonts w:hint="eastAsia" w:ascii="仿宋" w:hAnsi="仿宋" w:eastAsia="仿宋"/>
          <w:sz w:val="30"/>
          <w:szCs w:val="30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kYWQyZTczNmY1ZDNhMjAyNzMxOGMzYmQxZTBjOTEifQ=="/>
  </w:docVars>
  <w:rsids>
    <w:rsidRoot w:val="00597E2E"/>
    <w:rsid w:val="000B3D11"/>
    <w:rsid w:val="001339ED"/>
    <w:rsid w:val="0015259C"/>
    <w:rsid w:val="00175C25"/>
    <w:rsid w:val="00246761"/>
    <w:rsid w:val="002C0551"/>
    <w:rsid w:val="00362361"/>
    <w:rsid w:val="00444A7C"/>
    <w:rsid w:val="004A07B1"/>
    <w:rsid w:val="004B7B19"/>
    <w:rsid w:val="004C72B5"/>
    <w:rsid w:val="0054626D"/>
    <w:rsid w:val="00597E2E"/>
    <w:rsid w:val="005C66B2"/>
    <w:rsid w:val="005E01AF"/>
    <w:rsid w:val="00611682"/>
    <w:rsid w:val="00651DD7"/>
    <w:rsid w:val="006B7F1A"/>
    <w:rsid w:val="006E43DB"/>
    <w:rsid w:val="00700175"/>
    <w:rsid w:val="00761690"/>
    <w:rsid w:val="007E6FA0"/>
    <w:rsid w:val="00837B27"/>
    <w:rsid w:val="00881916"/>
    <w:rsid w:val="009B45E5"/>
    <w:rsid w:val="00A16F67"/>
    <w:rsid w:val="00A3005C"/>
    <w:rsid w:val="00B8182F"/>
    <w:rsid w:val="00BA4730"/>
    <w:rsid w:val="00CB3D97"/>
    <w:rsid w:val="00DC2601"/>
    <w:rsid w:val="00DC7D30"/>
    <w:rsid w:val="00FD6822"/>
    <w:rsid w:val="053F31EA"/>
    <w:rsid w:val="055C30DB"/>
    <w:rsid w:val="05CE4CDC"/>
    <w:rsid w:val="075A5AD8"/>
    <w:rsid w:val="0B053DE0"/>
    <w:rsid w:val="0C3F500B"/>
    <w:rsid w:val="0F6210F9"/>
    <w:rsid w:val="1A9A6727"/>
    <w:rsid w:val="1B8F3DB2"/>
    <w:rsid w:val="1C193507"/>
    <w:rsid w:val="20D75B28"/>
    <w:rsid w:val="22540F29"/>
    <w:rsid w:val="233F044D"/>
    <w:rsid w:val="26633E71"/>
    <w:rsid w:val="2758664B"/>
    <w:rsid w:val="27FA6A57"/>
    <w:rsid w:val="2908496F"/>
    <w:rsid w:val="2D465B92"/>
    <w:rsid w:val="2F7A7238"/>
    <w:rsid w:val="387D3568"/>
    <w:rsid w:val="39331DC9"/>
    <w:rsid w:val="3AB223DC"/>
    <w:rsid w:val="3C8B50D2"/>
    <w:rsid w:val="41BA3087"/>
    <w:rsid w:val="42654809"/>
    <w:rsid w:val="42B04FFA"/>
    <w:rsid w:val="42D54A8B"/>
    <w:rsid w:val="44784B34"/>
    <w:rsid w:val="47C7110A"/>
    <w:rsid w:val="4E21448E"/>
    <w:rsid w:val="534A7FE3"/>
    <w:rsid w:val="5AE20B01"/>
    <w:rsid w:val="5D995DEF"/>
    <w:rsid w:val="65F862ED"/>
    <w:rsid w:val="6DB47CF3"/>
    <w:rsid w:val="6F6A3147"/>
    <w:rsid w:val="71685DAD"/>
    <w:rsid w:val="798E3ED6"/>
    <w:rsid w:val="79FE105C"/>
    <w:rsid w:val="7CF54BD3"/>
    <w:rsid w:val="7EBF4B32"/>
    <w:rsid w:val="7FD4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994</Words>
  <Characters>1227</Characters>
  <Lines>13</Lines>
  <Paragraphs>3</Paragraphs>
  <TotalTime>24</TotalTime>
  <ScaleCrop>false</ScaleCrop>
  <LinksUpToDate>false</LinksUpToDate>
  <CharactersWithSpaces>1323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2022-11-30T01:07:00Z</dcterms:created>
  <dc:creator>组织人事处</dc:creator>
  <cp:lastModifiedBy>ZY</cp:lastModifiedBy>
  <cp:lastPrinted>2023-11-08T03:22:00Z</cp:lastPrinted>
  <dcterms:modified xsi:type="dcterms:W3CDTF">2023-11-09T00:16:07Z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A9FC0B9C93744A1CB40EF317EEFA9319_13</vt:lpwstr>
  </property>
</Properties>
</file>